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CB" w:rsidRDefault="007D1CCB" w:rsidP="007D1C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LOUDON COUNTY</w:t>
      </w:r>
    </w:p>
    <w:p w:rsidR="007D1CCB" w:rsidRDefault="007D1CCB" w:rsidP="007D1CCB">
      <w:pPr>
        <w:jc w:val="center"/>
        <w:rPr>
          <w:b/>
          <w:sz w:val="28"/>
          <w:szCs w:val="28"/>
          <w:u w:val="single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6"/>
          <w:szCs w:val="36"/>
          <w:lang w:val="en"/>
        </w:rPr>
        <w:t xml:space="preserve">Employment, Job Training,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6"/>
          <w:szCs w:val="36"/>
          <w:lang w:val="en"/>
        </w:rPr>
        <w:t xml:space="preserve">High School Equivalency Testing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6"/>
          <w:szCs w:val="36"/>
          <w:lang w:val="en"/>
        </w:rPr>
        <w:t>&amp; Adult Education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lang w:val="en"/>
        </w:rPr>
        <w:t>American Job Center - Lenoir City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lang w:val="en"/>
        </w:rPr>
        <w:t>Workforce Innovation and Opportunity Act (WIOA)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noProof/>
        </w:rPr>
        <w:drawing>
          <wp:inline distT="0" distB="0" distL="0" distR="0" wp14:anchorId="21BE32A0" wp14:editId="18A8EE62">
            <wp:extent cx="4737100" cy="2425700"/>
            <wp:effectExtent l="0" t="0" r="6350" b="0"/>
            <wp:docPr id="14" name="Picture 14" descr="https://www.loudoncounty.org/apps/download/SZ4Z6BEhERRjcXN3lY1vAxjx3v459F9uxXeQkV3xjzjMkd4d.jpg/joy%20brock02.16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www.loudoncounty.org/apps/download/SZ4Z6BEhERRjcXN3lY1vAxjx3v459F9uxXeQkV3xjzjMkd4d.jpg/joy%20brock02.16.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======================================================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color w:val="008000"/>
          <w:sz w:val="36"/>
          <w:szCs w:val="36"/>
          <w:lang w:val="en"/>
        </w:rPr>
        <w:t>Loudon County Health Department Dental Services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36"/>
          <w:szCs w:val="36"/>
          <w:lang w:val="en"/>
        </w:rPr>
        <w:t>Mondays and half a day on Fridays.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lang w:val="en"/>
        </w:rPr>
        <w:t>Dental clinic for children up to age 21 for preventative dental (cleanings) and fillings.</w:t>
      </w:r>
      <w:proofErr w:type="gramEnd"/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lang w:val="en"/>
        </w:rPr>
        <w:t>Emergency dental care service for adults.</w:t>
      </w:r>
      <w:proofErr w:type="gramEnd"/>
      <w:r>
        <w:rPr>
          <w:rFonts w:ascii="Lato" w:hAnsi="Lato"/>
          <w:lang w:val="en"/>
        </w:rPr>
        <w:t xml:space="preserve"> Please call ahead to determine if there is a waiting list.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 xml:space="preserve">Loudon County Health Department </w:t>
      </w:r>
      <w:r>
        <w:rPr>
          <w:rFonts w:ascii="Lato" w:hAnsi="Lato"/>
          <w:sz w:val="28"/>
          <w:szCs w:val="28"/>
          <w:lang w:val="en"/>
        </w:rPr>
        <w:br/>
      </w:r>
      <w:r>
        <w:rPr>
          <w:rStyle w:val="textexposedshow"/>
          <w:rFonts w:ascii="Lato" w:hAnsi="Lato"/>
          <w:sz w:val="28"/>
          <w:szCs w:val="28"/>
          <w:lang w:val="en"/>
        </w:rPr>
        <w:t xml:space="preserve">600 </w:t>
      </w:r>
      <w:proofErr w:type="spellStart"/>
      <w:r>
        <w:rPr>
          <w:rStyle w:val="textexposedshow"/>
          <w:rFonts w:ascii="Lato" w:hAnsi="Lato"/>
          <w:sz w:val="28"/>
          <w:szCs w:val="28"/>
          <w:lang w:val="en"/>
        </w:rPr>
        <w:t>Rayder</w:t>
      </w:r>
      <w:proofErr w:type="spellEnd"/>
      <w:r>
        <w:rPr>
          <w:rStyle w:val="textexposedshow"/>
          <w:rFonts w:ascii="Lato" w:hAnsi="Lato"/>
          <w:sz w:val="28"/>
          <w:szCs w:val="28"/>
          <w:lang w:val="en"/>
        </w:rPr>
        <w:t xml:space="preserve"> Avenue</w:t>
      </w:r>
      <w:r>
        <w:rPr>
          <w:rFonts w:ascii="Lato" w:hAnsi="Lato"/>
          <w:sz w:val="28"/>
          <w:szCs w:val="28"/>
          <w:lang w:val="en"/>
        </w:rPr>
        <w:br/>
      </w:r>
      <w:r>
        <w:rPr>
          <w:rStyle w:val="textexposedshow"/>
          <w:rFonts w:ascii="Lato" w:hAnsi="Lato"/>
          <w:sz w:val="28"/>
          <w:szCs w:val="28"/>
          <w:lang w:val="en"/>
        </w:rPr>
        <w:t>Loudon, TN, 37774</w:t>
      </w:r>
      <w:r>
        <w:rPr>
          <w:rFonts w:ascii="Lato" w:hAnsi="Lato"/>
          <w:sz w:val="28"/>
          <w:szCs w:val="28"/>
          <w:lang w:val="en"/>
        </w:rPr>
        <w:br/>
      </w:r>
      <w:r>
        <w:rPr>
          <w:rStyle w:val="textexposedshow"/>
          <w:rFonts w:ascii="Lato" w:hAnsi="Lato"/>
          <w:sz w:val="28"/>
          <w:szCs w:val="28"/>
          <w:lang w:val="en"/>
        </w:rPr>
        <w:t>Phone: 865-458-2662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48"/>
          <w:szCs w:val="48"/>
          <w:lang w:val="en"/>
        </w:rPr>
        <w:lastRenderedPageBreak/>
        <w:t>Loudon County Public Libraries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2"/>
          <w:szCs w:val="32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FF9900"/>
          <w:sz w:val="28"/>
          <w:szCs w:val="28"/>
          <w:lang w:val="en"/>
        </w:rPr>
        <w:t>Greenback Public Library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>6889 Morganton Road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>Greenback, TN 37742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28"/>
          <w:szCs w:val="28"/>
          <w:lang w:val="en"/>
        </w:rPr>
        <w:t>Phone:</w:t>
      </w:r>
      <w:r>
        <w:rPr>
          <w:rFonts w:ascii="Lato" w:hAnsi="Lato"/>
          <w:sz w:val="28"/>
          <w:szCs w:val="28"/>
          <w:lang w:val="en"/>
        </w:rPr>
        <w:t xml:space="preserve"> (865) 856-2841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FF0000"/>
          <w:sz w:val="28"/>
          <w:szCs w:val="28"/>
          <w:lang w:val="en"/>
        </w:rPr>
        <w:t>Loudon Public Library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>210 River Road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>Loudon, TN 37774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28"/>
          <w:szCs w:val="28"/>
          <w:lang w:val="en"/>
        </w:rPr>
        <w:t>Phone:</w:t>
      </w:r>
      <w:r>
        <w:rPr>
          <w:rFonts w:ascii="Lato" w:hAnsi="Lato"/>
          <w:sz w:val="28"/>
          <w:szCs w:val="28"/>
          <w:lang w:val="en"/>
        </w:rPr>
        <w:t xml:space="preserve"> (865) 458-3161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6A25B0"/>
          <w:sz w:val="28"/>
          <w:szCs w:val="28"/>
          <w:lang w:val="en"/>
        </w:rPr>
        <w:t>Philadelphia Public Library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714 Thompson Street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Philadelphia, TN 37846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28"/>
          <w:szCs w:val="28"/>
          <w:lang w:val="en"/>
        </w:rPr>
        <w:t> Phone:</w:t>
      </w:r>
      <w:r>
        <w:rPr>
          <w:rFonts w:ascii="Lato" w:hAnsi="Lato"/>
          <w:sz w:val="28"/>
          <w:szCs w:val="28"/>
          <w:lang w:val="en"/>
        </w:rPr>
        <w:t xml:space="preserve"> (865) 657-9059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color w:val="339966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9966"/>
          <w:sz w:val="28"/>
          <w:szCs w:val="28"/>
          <w:lang w:val="en"/>
        </w:rPr>
        <w:t>The Public Library at Tellico Village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>300 Irene Lane</w:t>
      </w:r>
      <w:r>
        <w:rPr>
          <w:rFonts w:ascii="Lato" w:hAnsi="Lato"/>
          <w:lang w:val="en"/>
        </w:rPr>
        <w:br/>
      </w:r>
      <w:r>
        <w:rPr>
          <w:rFonts w:ascii="Lato" w:hAnsi="Lato"/>
          <w:sz w:val="28"/>
          <w:szCs w:val="28"/>
          <w:lang w:val="en"/>
        </w:rPr>
        <w:t>Loudon, TN 37774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28"/>
          <w:szCs w:val="28"/>
          <w:lang w:val="en"/>
        </w:rPr>
        <w:t>Phone:</w:t>
      </w:r>
      <w:r>
        <w:rPr>
          <w:rFonts w:ascii="Lato" w:hAnsi="Lato"/>
          <w:sz w:val="28"/>
          <w:szCs w:val="28"/>
          <w:lang w:val="en"/>
        </w:rPr>
        <w:t xml:space="preserve"> (865) 458-5199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 -----------------------------------------------------------------------------------------------</w:t>
      </w:r>
      <w:r>
        <w:rPr>
          <w:rFonts w:ascii="Berlin Sans FB" w:hAnsi="Berlin Sans FB"/>
          <w:sz w:val="36"/>
          <w:szCs w:val="36"/>
          <w:lang w:val="en"/>
        </w:rPr>
        <w:t xml:space="preserve">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6"/>
          <w:szCs w:val="36"/>
          <w:lang w:val="en"/>
        </w:rPr>
        <w:t> Loudon County Department of Health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 xml:space="preserve">600 </w:t>
      </w:r>
      <w:proofErr w:type="spellStart"/>
      <w:r>
        <w:rPr>
          <w:rFonts w:ascii="Lato" w:hAnsi="Lato"/>
          <w:lang w:val="en"/>
        </w:rPr>
        <w:t>Rayder</w:t>
      </w:r>
      <w:proofErr w:type="spellEnd"/>
      <w:r>
        <w:rPr>
          <w:rFonts w:ascii="Lato" w:hAnsi="Lato"/>
          <w:lang w:val="en"/>
        </w:rPr>
        <w:t xml:space="preserve"> Ave.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Loudon TN 37774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865-458-2514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6"/>
          <w:szCs w:val="36"/>
          <w:lang w:val="en"/>
        </w:rPr>
        <w:t xml:space="preserve">Department of </w:t>
      </w:r>
      <w:proofErr w:type="spellStart"/>
      <w:r>
        <w:rPr>
          <w:rStyle w:val="Strong"/>
          <w:rFonts w:ascii="Lato" w:hAnsi="Lato"/>
          <w:sz w:val="36"/>
          <w:szCs w:val="36"/>
          <w:lang w:val="en"/>
        </w:rPr>
        <w:t>Childrens</w:t>
      </w:r>
      <w:proofErr w:type="spellEnd"/>
      <w:r>
        <w:rPr>
          <w:rStyle w:val="Strong"/>
          <w:rFonts w:ascii="Lato" w:hAnsi="Lato"/>
          <w:sz w:val="36"/>
          <w:szCs w:val="36"/>
          <w:lang w:val="en"/>
        </w:rPr>
        <w:t>' Services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Loudon County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485 Pine Top Street, Lenoir City, TN 37771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(865) 988-0398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TO REPORT CHILD ABUSE OR NEGLECT, CALL HOTLINE 1-877-237-0004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36"/>
          <w:szCs w:val="36"/>
          <w:lang w:val="en"/>
        </w:rPr>
        <w:t>Department of Human Services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spellStart"/>
      <w:r>
        <w:rPr>
          <w:rFonts w:ascii="Lato" w:hAnsi="Lato"/>
          <w:lang w:val="en"/>
        </w:rPr>
        <w:t>Louodn</w:t>
      </w:r>
      <w:proofErr w:type="spellEnd"/>
      <w:r>
        <w:rPr>
          <w:rFonts w:ascii="Lato" w:hAnsi="Lato"/>
          <w:lang w:val="en"/>
        </w:rPr>
        <w:t xml:space="preserve"> County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485 Pine Top Street, Lenoir City, TN 37771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>(865) 986-4749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>=======================================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b/>
          <w:bCs/>
          <w:color w:val="CF000F"/>
          <w:sz w:val="48"/>
          <w:szCs w:val="48"/>
          <w:lang w:val="en"/>
        </w:rPr>
        <w:lastRenderedPageBreak/>
        <w:t>FREE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color w:val="0000FF"/>
          <w:sz w:val="48"/>
          <w:szCs w:val="48"/>
          <w:lang w:val="en"/>
        </w:rPr>
        <w:t xml:space="preserve">Martial Arts Classes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Style w:val="st"/>
          <w:rFonts w:ascii="Lato" w:hAnsi="Lato"/>
          <w:color w:val="0000FF"/>
          <w:sz w:val="36"/>
          <w:szCs w:val="36"/>
          <w:lang w:val="en"/>
        </w:rPr>
        <w:t>in</w:t>
      </w:r>
      <w:proofErr w:type="gramEnd"/>
      <w:r>
        <w:rPr>
          <w:rStyle w:val="st"/>
          <w:rFonts w:ascii="Lato" w:hAnsi="Lato"/>
          <w:color w:val="0000FF"/>
          <w:sz w:val="36"/>
          <w:szCs w:val="36"/>
          <w:lang w:val="en"/>
        </w:rPr>
        <w:t xml:space="preserve"> Loudon County for children &amp; adults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 xml:space="preserve">Instructions focus on discipline, confidence, </w:t>
      </w:r>
      <w:proofErr w:type="spellStart"/>
      <w:r>
        <w:rPr>
          <w:rStyle w:val="st"/>
          <w:rFonts w:ascii="Lato" w:hAnsi="Lato"/>
          <w:lang w:val="en"/>
        </w:rPr>
        <w:t>self respect</w:t>
      </w:r>
      <w:proofErr w:type="spellEnd"/>
      <w:r>
        <w:rPr>
          <w:rStyle w:val="st"/>
          <w:rFonts w:ascii="Lato" w:hAnsi="Lato"/>
          <w:lang w:val="en"/>
        </w:rPr>
        <w:t xml:space="preserve">, anti-bullying, </w:t>
      </w:r>
      <w:proofErr w:type="spellStart"/>
      <w:r>
        <w:rPr>
          <w:rStyle w:val="st"/>
          <w:rFonts w:ascii="Lato" w:hAnsi="Lato"/>
          <w:lang w:val="en"/>
        </w:rPr>
        <w:t>self defense</w:t>
      </w:r>
      <w:proofErr w:type="spellEnd"/>
      <w:r>
        <w:rPr>
          <w:rStyle w:val="st"/>
          <w:rFonts w:ascii="Lato" w:hAnsi="Lato"/>
          <w:lang w:val="en"/>
        </w:rPr>
        <w:t xml:space="preserve">,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Style w:val="st"/>
          <w:rFonts w:ascii="Lato" w:hAnsi="Lato"/>
          <w:lang w:val="en"/>
        </w:rPr>
        <w:t>respect</w:t>
      </w:r>
      <w:proofErr w:type="gramEnd"/>
      <w:r>
        <w:rPr>
          <w:rStyle w:val="st"/>
          <w:rFonts w:ascii="Lato" w:hAnsi="Lato"/>
          <w:lang w:val="en"/>
        </w:rPr>
        <w:t xml:space="preserve"> for authority, family togetherness and physical activity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 xml:space="preserve">For more information visit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b/>
          <w:bCs/>
          <w:sz w:val="36"/>
          <w:szCs w:val="36"/>
          <w:lang w:val="en"/>
        </w:rPr>
        <w:t xml:space="preserve">Lenoir City </w:t>
      </w:r>
      <w:proofErr w:type="spellStart"/>
      <w:r>
        <w:rPr>
          <w:rStyle w:val="st"/>
          <w:rFonts w:ascii="Lato" w:hAnsi="Lato"/>
          <w:b/>
          <w:bCs/>
          <w:sz w:val="36"/>
          <w:szCs w:val="36"/>
          <w:lang w:val="en"/>
        </w:rPr>
        <w:t>Isshinryu</w:t>
      </w:r>
      <w:proofErr w:type="spellEnd"/>
      <w:r>
        <w:rPr>
          <w:rStyle w:val="Strong"/>
          <w:rFonts w:ascii="Lato" w:hAnsi="Lato"/>
          <w:sz w:val="36"/>
          <w:szCs w:val="36"/>
          <w:lang w:val="en"/>
        </w:rPr>
        <w:t xml:space="preserve"> Academy</w:t>
      </w:r>
      <w:r>
        <w:rPr>
          <w:rStyle w:val="st"/>
          <w:rFonts w:ascii="Lato" w:hAnsi="Lato"/>
          <w:sz w:val="36"/>
          <w:szCs w:val="36"/>
          <w:lang w:val="en"/>
        </w:rPr>
        <w:t xml:space="preserve">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Style w:val="st"/>
          <w:rFonts w:ascii="Lato" w:hAnsi="Lato"/>
          <w:lang w:val="en"/>
        </w:rPr>
        <w:t>on</w:t>
      </w:r>
      <w:proofErr w:type="gramEnd"/>
      <w:r>
        <w:rPr>
          <w:rStyle w:val="st"/>
          <w:rFonts w:ascii="Lato" w:hAnsi="Lato"/>
          <w:lang w:val="en"/>
        </w:rPr>
        <w:t xml:space="preserve"> Facebook or call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> Master, B. J. Frye 865-237-4692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>Sensei, Daniel Ferguson 865-336-6175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"/>
          <w:rFonts w:ascii="Lato" w:hAnsi="Lato"/>
          <w:lang w:val="en"/>
        </w:rPr>
        <w:t>==========================================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sz w:val="36"/>
          <w:szCs w:val="36"/>
          <w:lang w:val="en"/>
        </w:rPr>
        <w:t xml:space="preserve">The Loudon County Clerk's Office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Style w:val="Strong"/>
          <w:sz w:val="36"/>
          <w:szCs w:val="36"/>
          <w:lang w:val="en"/>
        </w:rPr>
        <w:t>providing</w:t>
      </w:r>
      <w:proofErr w:type="gramEnd"/>
      <w:r>
        <w:rPr>
          <w:rStyle w:val="Strong"/>
          <w:sz w:val="36"/>
          <w:szCs w:val="36"/>
          <w:lang w:val="en"/>
        </w:rPr>
        <w:t xml:space="preserve"> Driver's License Services</w:t>
      </w:r>
      <w:r>
        <w:rPr>
          <w:lang w:val="en"/>
        </w:rPr>
        <w:br/>
        <w:t xml:space="preserve">The Driver's License Office is located on the lower level of the Courthouse Annex.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lang w:val="en"/>
        </w:rPr>
        <w:t>It is open Monday thru Friday 8:00 to 4:00.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lang w:val="en"/>
        </w:rPr>
        <w:t xml:space="preserve">We are able to process the following: </w:t>
      </w:r>
      <w:proofErr w:type="spellStart"/>
      <w:r>
        <w:rPr>
          <w:lang w:val="en"/>
        </w:rPr>
        <w:t>drivers</w:t>
      </w:r>
      <w:proofErr w:type="spellEnd"/>
      <w:r>
        <w:rPr>
          <w:lang w:val="en"/>
        </w:rPr>
        <w:t xml:space="preserve"> license renewals, replacements,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lang w:val="en"/>
        </w:rPr>
        <w:t>address</w:t>
      </w:r>
      <w:proofErr w:type="gramEnd"/>
      <w:r>
        <w:rPr>
          <w:lang w:val="en"/>
        </w:rPr>
        <w:t xml:space="preserve"> changes, name changes, identification cards and CDL downgrades.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lang w:val="en"/>
        </w:rPr>
        <w:t>For further information please call 458-2916.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================================================================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48"/>
          <w:szCs w:val="48"/>
          <w:lang w:val="en"/>
        </w:rPr>
        <w:t>Loudon County Habitat for Humanity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(</w:t>
      </w:r>
      <w:r>
        <w:rPr>
          <w:rFonts w:ascii="Arial" w:hAnsi="Arial" w:cs="Arial"/>
          <w:color w:val="000000"/>
          <w:shd w:val="clear" w:color="auto" w:fill="FFFFFF"/>
          <w:lang w:val="en"/>
        </w:rPr>
        <w:t>Housing Need)</w:t>
      </w:r>
      <w:r>
        <w:rPr>
          <w:rFonts w:ascii="Lato" w:hAnsi="Lato"/>
          <w:lang w:val="en"/>
        </w:rPr>
        <w:br/>
        <w:t>NOW ACCEPTING APPLICATIONS</w:t>
      </w:r>
      <w:r>
        <w:rPr>
          <w:rFonts w:ascii="Lato" w:hAnsi="Lato"/>
          <w:lang w:val="en"/>
        </w:rPr>
        <w:br/>
      </w:r>
      <w:proofErr w:type="gramStart"/>
      <w:r>
        <w:rPr>
          <w:rFonts w:ascii="Lato" w:hAnsi="Lato"/>
          <w:lang w:val="en"/>
        </w:rPr>
        <w:t>How</w:t>
      </w:r>
      <w:proofErr w:type="gramEnd"/>
      <w:r>
        <w:rPr>
          <w:rFonts w:ascii="Lato" w:hAnsi="Lato"/>
          <w:lang w:val="en"/>
        </w:rPr>
        <w:t xml:space="preserve"> can my family qualify for a Habitat home?</w:t>
      </w:r>
      <w:r>
        <w:rPr>
          <w:rFonts w:ascii="Lato" w:hAnsi="Lato"/>
          <w:lang w:val="en"/>
        </w:rPr>
        <w:br/>
        <w:t>Call 865-458-0704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================================================================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Style w:val="Strong"/>
          <w:color w:val="0000FF"/>
          <w:sz w:val="48"/>
          <w:szCs w:val="48"/>
          <w:lang w:val="en"/>
        </w:rPr>
        <w:t>Technology Access Program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proofErr w:type="gramStart"/>
      <w:r>
        <w:rPr>
          <w:lang w:val="en"/>
        </w:rPr>
        <w:t>A community Outreach Project of the Tellico Village Computer Users Club.</w:t>
      </w:r>
      <w:proofErr w:type="gramEnd"/>
      <w:r>
        <w:rPr>
          <w:lang w:val="en"/>
        </w:rPr>
        <w:t xml:space="preserve"> Donated computer are 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proofErr w:type="gramStart"/>
      <w:r>
        <w:rPr>
          <w:lang w:val="en"/>
        </w:rPr>
        <w:t>reconditioned</w:t>
      </w:r>
      <w:proofErr w:type="gramEnd"/>
      <w:r>
        <w:rPr>
          <w:lang w:val="en"/>
        </w:rPr>
        <w:t xml:space="preserve"> and given away to students and families who do not have one in their household in efforts to improve computer literacy and provide academic support. </w:t>
      </w:r>
      <w:r>
        <w:rPr>
          <w:lang w:val="en"/>
        </w:rPr>
        <w:br/>
        <w:t>       </w:t>
      </w:r>
      <w:r>
        <w:rPr>
          <w:rStyle w:val="Strong"/>
          <w:lang w:val="en"/>
        </w:rPr>
        <w:t>     Phone: 865-332-5313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lastRenderedPageBreak/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Arial" w:hAnsi="Arial" w:cs="Arial"/>
          <w:sz w:val="48"/>
          <w:szCs w:val="48"/>
          <w:lang w:val="en"/>
        </w:rPr>
        <w:t>Emergency Food Pantries</w:t>
      </w:r>
      <w:r>
        <w:rPr>
          <w:rStyle w:val="Strong"/>
          <w:rFonts w:ascii="Arial" w:hAnsi="Arial" w:cs="Arial"/>
          <w:sz w:val="28"/>
          <w:szCs w:val="28"/>
          <w:lang w:val="en"/>
        </w:rPr>
        <w:t xml:space="preserve">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66FF"/>
          <w:sz w:val="28"/>
          <w:szCs w:val="28"/>
          <w:lang w:val="en"/>
        </w:rPr>
        <w:t>Good Samaritan Center</w:t>
      </w:r>
      <w:r>
        <w:rPr>
          <w:rStyle w:val="Strong"/>
          <w:rFonts w:ascii="Lato" w:hAnsi="Lato"/>
          <w:sz w:val="28"/>
          <w:szCs w:val="28"/>
          <w:lang w:val="en"/>
        </w:rPr>
        <w:t xml:space="preserve">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119 A Street, Lenoir City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865-986-1777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&amp;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505 Mulberry Street, Loudon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865-458-5541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66FF"/>
          <w:sz w:val="28"/>
          <w:szCs w:val="28"/>
          <w:lang w:val="en"/>
        </w:rPr>
        <w:t>New Life Family Worship Center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8735 Highway 72 N, Loudon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(865) 458-5300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66FF"/>
          <w:sz w:val="28"/>
          <w:szCs w:val="28"/>
          <w:lang w:val="en"/>
        </w:rPr>
        <w:t>Reed Springs Baptist Church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485 Reed Springs Church Road, Philadelphia 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865-458-5813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66FF"/>
          <w:sz w:val="28"/>
          <w:szCs w:val="28"/>
          <w:lang w:val="en"/>
        </w:rPr>
        <w:t>The Refuge Church at Pleasant Hill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2144 Old Hwy 95, Lenoir City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865-986-7450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66FF"/>
          <w:sz w:val="28"/>
          <w:szCs w:val="28"/>
          <w:lang w:val="en"/>
        </w:rPr>
        <w:t>Cornerstone Church of God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12813 Hwy 11, Farragut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(East of Dixie Lee Junction)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865-966-2300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3366FF"/>
          <w:sz w:val="28"/>
          <w:szCs w:val="28"/>
          <w:lang w:val="en"/>
        </w:rPr>
        <w:t xml:space="preserve">Four Paws </w:t>
      </w:r>
      <w:r>
        <w:rPr>
          <w:rFonts w:ascii="Lato" w:hAnsi="Lato"/>
          <w:color w:val="3366FF"/>
          <w:sz w:val="20"/>
          <w:szCs w:val="20"/>
          <w:lang w:val="en"/>
        </w:rPr>
        <w:t>(Emergency Food for Pets)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Good Samaritan Center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119 A Street, Lenoir City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865-986-1777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lastRenderedPageBreak/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Loudon County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Verdana" w:hAnsi="Verdana"/>
          <w:sz w:val="36"/>
          <w:szCs w:val="36"/>
          <w:lang w:val="en"/>
        </w:rPr>
        <w:t>Community Advisory Board</w:t>
      </w:r>
      <w:r>
        <w:rPr>
          <w:rFonts w:ascii="Verdana" w:hAnsi="Verdana"/>
          <w:b/>
          <w:bCs/>
          <w:sz w:val="36"/>
          <w:szCs w:val="36"/>
          <w:lang w:val="en"/>
        </w:rPr>
        <w:br/>
      </w:r>
      <w:r>
        <w:rPr>
          <w:rFonts w:ascii="Verdana" w:hAnsi="Verdana"/>
          <w:lang w:val="en"/>
        </w:rPr>
        <w:br/>
        <w:t xml:space="preserve">Community minded persons are invited to fellowship and network with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Verdana" w:hAnsi="Verdana"/>
          <w:lang w:val="en"/>
        </w:rPr>
        <w:t>other</w:t>
      </w:r>
      <w:proofErr w:type="gramEnd"/>
      <w:r>
        <w:rPr>
          <w:rFonts w:ascii="Verdana" w:hAnsi="Verdana"/>
          <w:lang w:val="en"/>
        </w:rPr>
        <w:t xml:space="preserve"> community partners to discuss efforts for assisting the communities and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Verdana" w:hAnsi="Verdana"/>
          <w:lang w:val="en"/>
        </w:rPr>
        <w:t>families</w:t>
      </w:r>
      <w:proofErr w:type="gramEnd"/>
      <w:r>
        <w:rPr>
          <w:rFonts w:ascii="Verdana" w:hAnsi="Verdana"/>
          <w:lang w:val="en"/>
        </w:rPr>
        <w:t xml:space="preserve"> of Loudon County.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Verdana" w:hAnsi="Verdana"/>
          <w:lang w:val="en"/>
        </w:rPr>
        <w:t>Date: Thursday, Oct 4, 2018</w:t>
      </w:r>
      <w:r>
        <w:rPr>
          <w:rFonts w:ascii="Verdana" w:hAnsi="Verdana"/>
          <w:lang w:val="en"/>
        </w:rPr>
        <w:br/>
        <w:t>12:00 a.m.</w:t>
      </w:r>
      <w:r>
        <w:rPr>
          <w:rFonts w:ascii="Verdana" w:hAnsi="Verdana"/>
          <w:lang w:val="en"/>
        </w:rPr>
        <w:br/>
        <w:t>Loudon County Technology Center/Family Resource Center</w:t>
      </w:r>
      <w:r>
        <w:rPr>
          <w:rFonts w:ascii="Verdana" w:hAnsi="Verdana"/>
          <w:lang w:val="en"/>
        </w:rPr>
        <w:br/>
        <w:t>4380 Harrison Road, Lenoir City</w:t>
      </w:r>
      <w:r>
        <w:rPr>
          <w:rFonts w:ascii="Verdana" w:hAnsi="Verdana"/>
          <w:lang w:val="en"/>
        </w:rPr>
        <w:br/>
        <w:t>Feel free to bring your lunch</w:t>
      </w:r>
      <w:r>
        <w:rPr>
          <w:rFonts w:ascii="Verdana" w:hAnsi="Verdana"/>
          <w:lang w:val="en"/>
        </w:rPr>
        <w:br/>
      </w:r>
      <w:r>
        <w:rPr>
          <w:rFonts w:ascii="Verdana" w:hAnsi="Verdana"/>
          <w:lang w:val="en"/>
        </w:rPr>
        <w:br/>
        <w:t>For additional information please contact:</w:t>
      </w:r>
      <w:r>
        <w:rPr>
          <w:rFonts w:ascii="Verdana" w:hAnsi="Verdana"/>
          <w:lang w:val="en"/>
        </w:rPr>
        <w:br/>
        <w:t xml:space="preserve">Cindy Purdy at 986-2036 </w:t>
      </w:r>
      <w:proofErr w:type="spellStart"/>
      <w:r>
        <w:rPr>
          <w:rFonts w:ascii="Verdana" w:hAnsi="Verdana"/>
          <w:lang w:val="en"/>
        </w:rPr>
        <w:t>ext</w:t>
      </w:r>
      <w:proofErr w:type="spellEnd"/>
      <w:r>
        <w:rPr>
          <w:rFonts w:ascii="Verdana" w:hAnsi="Verdana"/>
          <w:lang w:val="en"/>
        </w:rPr>
        <w:t xml:space="preserve"> 4615 or </w:t>
      </w:r>
      <w:hyperlink r:id="rId6" w:history="1">
        <w:r>
          <w:rPr>
            <w:rStyle w:val="Hyperlink"/>
            <w:rFonts w:ascii="Verdana" w:hAnsi="Verdana"/>
            <w:lang w:val="en"/>
          </w:rPr>
          <w:t>purdyc@loudoncounty.org</w:t>
        </w:r>
      </w:hyperlink>
      <w:r>
        <w:rPr>
          <w:rFonts w:ascii="Verdana" w:hAnsi="Verdana"/>
          <w:lang w:val="en"/>
        </w:rPr>
        <w:br/>
        <w:t xml:space="preserve">Shannon Forrester at 865-988-0398 </w:t>
      </w:r>
      <w:proofErr w:type="spellStart"/>
      <w:r>
        <w:rPr>
          <w:rFonts w:ascii="Verdana" w:hAnsi="Verdana"/>
          <w:lang w:val="en"/>
        </w:rPr>
        <w:t>ext</w:t>
      </w:r>
      <w:proofErr w:type="spellEnd"/>
      <w:r>
        <w:rPr>
          <w:rFonts w:ascii="Verdana" w:hAnsi="Verdana"/>
          <w:lang w:val="en"/>
        </w:rPr>
        <w:t xml:space="preserve"> 110 or </w:t>
      </w:r>
      <w:hyperlink r:id="rId7" w:history="1">
        <w:r>
          <w:rPr>
            <w:rStyle w:val="Hyperlink"/>
            <w:rFonts w:ascii="Verdana" w:hAnsi="Verdana"/>
            <w:lang w:val="en"/>
          </w:rPr>
          <w:t>shannon.forrester@tn.gov</w:t>
        </w:r>
      </w:hyperlink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Verdana" w:hAnsi="Verdana"/>
          <w:lang w:val="en"/>
        </w:rPr>
        <w:t>******************************************************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noProof/>
        </w:rPr>
        <w:lastRenderedPageBreak/>
        <w:drawing>
          <wp:inline distT="0" distB="0" distL="0" distR="0" wp14:anchorId="23CDD94E" wp14:editId="2B16458D">
            <wp:extent cx="7061200" cy="9118600"/>
            <wp:effectExtent l="0" t="0" r="6350" b="6350"/>
            <wp:docPr id="12" name="Picture 12" descr="https://1.cdn.edl.io/ogqAWgzEUfRuL7UCwGwc4rJRuAMWXtE6uGnbFuBSpMJylq4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1.cdn.edl.io/ogqAWgzEUfRuL7UCwGwc4rJRuAMWXtE6uGnbFuBSpMJylq4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911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b/>
          <w:bCs/>
          <w:noProof/>
          <w:sz w:val="48"/>
          <w:szCs w:val="48"/>
        </w:rPr>
        <w:lastRenderedPageBreak/>
        <w:drawing>
          <wp:inline distT="0" distB="0" distL="0" distR="0" wp14:anchorId="1076FF41" wp14:editId="402B0999">
            <wp:extent cx="6350000" cy="8229600"/>
            <wp:effectExtent l="0" t="0" r="0" b="0"/>
            <wp:docPr id="11" name="Picture 11" descr="https://1.cdn.edl.io/GdrgbDG52JVYiUCYeDMmJP22QByF9AyU9A0vZdH2iPblYCZ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1.cdn.edl.io/GdrgbDG52JVYiUCYeDMmJP22QByF9AyU9A0vZdH2iPblYCZ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color w:val="800080"/>
          <w:lang w:val="en"/>
        </w:rPr>
        <w:lastRenderedPageBreak/>
        <w:t>================================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color w:val="800080"/>
          <w:sz w:val="48"/>
          <w:szCs w:val="48"/>
          <w:lang w:val="en"/>
        </w:rPr>
        <w:t>     </w:t>
      </w:r>
      <w:r>
        <w:rPr>
          <w:rStyle w:val="Strong"/>
          <w:rFonts w:ascii="Lato" w:hAnsi="Lato"/>
          <w:color w:val="800080"/>
          <w:sz w:val="36"/>
          <w:szCs w:val="36"/>
          <w:lang w:val="en"/>
        </w:rPr>
        <w:t>Lions Clubs of Loudon County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800080"/>
          <w:sz w:val="48"/>
          <w:szCs w:val="48"/>
          <w:lang w:val="en"/>
        </w:rPr>
        <w:t>Visual Screening &amp; Eye Glasses Service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7030A0"/>
          <w:sz w:val="48"/>
          <w:szCs w:val="48"/>
          <w:lang w:val="en"/>
        </w:rPr>
        <w:t>  </w:t>
      </w:r>
      <w:r>
        <w:rPr>
          <w:rStyle w:val="Strong"/>
          <w:rFonts w:ascii="Lato" w:hAnsi="Lato"/>
          <w:color w:val="7030A0"/>
          <w:sz w:val="28"/>
          <w:szCs w:val="28"/>
          <w:lang w:val="en"/>
        </w:rPr>
        <w:t xml:space="preserve">     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The Lions Clubs of Loudon, Lenoir City, and Tellico Village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sz w:val="28"/>
          <w:szCs w:val="28"/>
          <w:lang w:val="en"/>
        </w:rPr>
        <w:t>coordinate</w:t>
      </w:r>
      <w:proofErr w:type="gramEnd"/>
      <w:r>
        <w:rPr>
          <w:rFonts w:ascii="Lato" w:hAnsi="Lato"/>
          <w:sz w:val="28"/>
          <w:szCs w:val="28"/>
          <w:lang w:val="en"/>
        </w:rPr>
        <w:t xml:space="preserve"> their efforts to provide visual screenings and eye glasses for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sz w:val="28"/>
          <w:szCs w:val="28"/>
          <w:lang w:val="en"/>
        </w:rPr>
        <w:t>economically</w:t>
      </w:r>
      <w:proofErr w:type="gramEnd"/>
      <w:r>
        <w:rPr>
          <w:rFonts w:ascii="Lato" w:hAnsi="Lato"/>
          <w:sz w:val="28"/>
          <w:szCs w:val="28"/>
          <w:lang w:val="en"/>
        </w:rPr>
        <w:t xml:space="preserve"> disadvantaged children and adults within Loudon County.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Parents, caregivers and adults who are interested in receiving the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sz w:val="28"/>
          <w:szCs w:val="28"/>
          <w:lang w:val="en"/>
        </w:rPr>
        <w:t>eye</w:t>
      </w:r>
      <w:proofErr w:type="gramEnd"/>
      <w:r>
        <w:rPr>
          <w:rFonts w:ascii="Lato" w:hAnsi="Lato"/>
          <w:sz w:val="28"/>
          <w:szCs w:val="28"/>
          <w:lang w:val="en"/>
        </w:rPr>
        <w:t xml:space="preserve"> glass service please call the Lion’s Club representative at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color w:val="800080"/>
          <w:sz w:val="36"/>
          <w:szCs w:val="36"/>
          <w:lang w:val="en"/>
        </w:rPr>
        <w:t>865-458-5951</w:t>
      </w:r>
      <w:r>
        <w:rPr>
          <w:rFonts w:ascii="Lato" w:hAnsi="Lato"/>
          <w:color w:val="800080"/>
          <w:sz w:val="36"/>
          <w:szCs w:val="36"/>
          <w:lang w:val="en"/>
        </w:rPr>
        <w:t xml:space="preserve">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sz w:val="28"/>
          <w:szCs w:val="28"/>
          <w:lang w:val="en"/>
        </w:rPr>
        <w:t>to</w:t>
      </w:r>
      <w:proofErr w:type="gramEnd"/>
      <w:r>
        <w:rPr>
          <w:rFonts w:ascii="Lato" w:hAnsi="Lato"/>
          <w:sz w:val="28"/>
          <w:szCs w:val="28"/>
          <w:lang w:val="en"/>
        </w:rPr>
        <w:t xml:space="preserve"> schedule an application appointment to determine service eligibility.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The eye glass service is based on the poverty level guidelines.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Parents and caregivers are required to </w:t>
      </w:r>
      <w:proofErr w:type="gramStart"/>
      <w:r>
        <w:rPr>
          <w:rFonts w:ascii="Lato" w:hAnsi="Lato"/>
          <w:sz w:val="28"/>
          <w:szCs w:val="28"/>
          <w:lang w:val="en"/>
        </w:rPr>
        <w:t>pay a $</w:t>
      </w:r>
      <w:proofErr w:type="gramEnd"/>
      <w:r>
        <w:rPr>
          <w:rFonts w:ascii="Lato" w:hAnsi="Lato"/>
          <w:sz w:val="28"/>
          <w:szCs w:val="28"/>
          <w:lang w:val="en"/>
        </w:rPr>
        <w:t xml:space="preserve">20 co-pay for each child,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sz w:val="28"/>
          <w:szCs w:val="28"/>
          <w:lang w:val="en"/>
        </w:rPr>
        <w:t>which</w:t>
      </w:r>
      <w:proofErr w:type="gramEnd"/>
      <w:r>
        <w:rPr>
          <w:rFonts w:ascii="Lato" w:hAnsi="Lato"/>
          <w:sz w:val="28"/>
          <w:szCs w:val="28"/>
          <w:lang w:val="en"/>
        </w:rPr>
        <w:t xml:space="preserve"> includes an eye exam and one pair of glasses.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All eye exams and glasses are purchased at the Walmart in Lenoir City.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*****************************************************************************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24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noProof/>
        </w:rPr>
        <w:lastRenderedPageBreak/>
        <w:drawing>
          <wp:inline distT="0" distB="0" distL="0" distR="0" wp14:anchorId="4E1C1A22" wp14:editId="2723653E">
            <wp:extent cx="4889500" cy="6324600"/>
            <wp:effectExtent l="0" t="0" r="6350" b="0"/>
            <wp:docPr id="9" name="Picture 9" descr="https://www.loudoncounty.org/apps/download/OdZ4lmxv8AY9Xm8hlL5KdTao4lLptx6KNBYRehsJlBboAbey.jpg/relative%20caregivers02.16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www.loudoncounty.org/apps/download/OdZ4lmxv8AY9Xm8hlL5KdTao4lLptx6KNBYRehsJlBboAbey.jpg/relative%20caregivers02.16.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sz w:val="48"/>
          <w:szCs w:val="48"/>
          <w:lang w:val="en"/>
        </w:rPr>
        <w:lastRenderedPageBreak/>
        <w:t>Good Samaritan Center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color w:val="2A2A2A"/>
          <w:sz w:val="36"/>
          <w:szCs w:val="36"/>
          <w:lang w:val="en"/>
        </w:rPr>
        <w:t>119 A Street, Lenoir City, TN 37771</w:t>
      </w:r>
      <w:r>
        <w:rPr>
          <w:rFonts w:ascii="Lato" w:hAnsi="Lato"/>
          <w:color w:val="2A2A2A"/>
          <w:lang w:val="en"/>
        </w:rPr>
        <w:br/>
      </w:r>
      <w:r>
        <w:rPr>
          <w:rFonts w:ascii="Lato" w:hAnsi="Lato"/>
          <w:color w:val="2A2A2A"/>
          <w:sz w:val="36"/>
          <w:szCs w:val="36"/>
          <w:lang w:val="en"/>
        </w:rPr>
        <w:t>Phone: 865-986-1777      Fax: 865-988-5625</w:t>
      </w:r>
      <w:r>
        <w:rPr>
          <w:rFonts w:ascii="Lato" w:hAnsi="Lato"/>
          <w:color w:val="2A2A2A"/>
          <w:sz w:val="36"/>
          <w:szCs w:val="36"/>
          <w:lang w:val="en"/>
        </w:rPr>
        <w:br/>
        <w:t>Monday-Thursday, 9 am-12:30 pm</w:t>
      </w:r>
      <w:r>
        <w:rPr>
          <w:rFonts w:ascii="Lato" w:hAnsi="Lato"/>
          <w:color w:val="2A2A2A"/>
          <w:sz w:val="36"/>
          <w:szCs w:val="36"/>
          <w:lang w:val="en"/>
        </w:rPr>
        <w:br/>
        <w:t>Thursday, 3:30-6 pm</w:t>
      </w:r>
      <w:r>
        <w:rPr>
          <w:rFonts w:ascii="Lato" w:hAnsi="Lato"/>
          <w:color w:val="2A2A2A"/>
          <w:sz w:val="36"/>
          <w:szCs w:val="36"/>
          <w:lang w:val="en"/>
        </w:rPr>
        <w:br/>
        <w:t>Friday, 9 am-4 pm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color w:val="2A2A2A"/>
          <w:sz w:val="28"/>
          <w:szCs w:val="28"/>
          <w:lang w:val="en"/>
        </w:rPr>
        <w:t>505 Mulberry Street, Loudon 37774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Phone 865-458-5541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Monday &amp; Wednesday, 10 a.m. - Noon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GSC is a private, non-profit assistance Ministry serving emergency 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proofErr w:type="gramStart"/>
      <w:r>
        <w:rPr>
          <w:rFonts w:ascii="Lato" w:hAnsi="Lato"/>
          <w:sz w:val="28"/>
          <w:szCs w:val="28"/>
          <w:lang w:val="en"/>
        </w:rPr>
        <w:t>needs</w:t>
      </w:r>
      <w:proofErr w:type="gramEnd"/>
      <w:r>
        <w:rPr>
          <w:rFonts w:ascii="Lato" w:hAnsi="Lato"/>
          <w:sz w:val="28"/>
          <w:szCs w:val="28"/>
          <w:lang w:val="en"/>
        </w:rPr>
        <w:t xml:space="preserve"> of people in Loudon County.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sz w:val="48"/>
          <w:szCs w:val="48"/>
          <w:lang w:val="en"/>
        </w:rPr>
        <w:t>'''''''''''''''''''''''''''''''''''''''''''''''''''''''''''''''''''''''''''''''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Style w:val="Emphasis"/>
          <w:rFonts w:ascii="Lato" w:hAnsi="Lato"/>
          <w:b/>
          <w:bCs/>
          <w:sz w:val="48"/>
          <w:szCs w:val="48"/>
          <w:lang w:val="en"/>
        </w:rPr>
        <w:t>Good Neighbors Shoppe</w:t>
      </w:r>
    </w:p>
    <w:p w:rsidR="007D1CCB" w:rsidRDefault="007D1CCB" w:rsidP="007D1CCB">
      <w:pPr>
        <w:pStyle w:val="NormalWeb"/>
        <w:shd w:val="clear" w:color="auto" w:fill="FFFFFF"/>
        <w:spacing w:after="0"/>
        <w:ind w:left="1440" w:hanging="1440"/>
        <w:jc w:val="center"/>
        <w:rPr>
          <w:rFonts w:ascii="Lato" w:hAnsi="Lato"/>
          <w:lang w:val="en"/>
        </w:rPr>
      </w:pPr>
      <w:r>
        <w:rPr>
          <w:sz w:val="28"/>
          <w:szCs w:val="28"/>
          <w:lang w:val="en"/>
        </w:rPr>
        <w:t xml:space="preserve">420 </w:t>
      </w:r>
      <w:proofErr w:type="spellStart"/>
      <w:r>
        <w:rPr>
          <w:sz w:val="28"/>
          <w:szCs w:val="28"/>
          <w:lang w:val="en"/>
        </w:rPr>
        <w:t>Leeper</w:t>
      </w:r>
      <w:proofErr w:type="spellEnd"/>
      <w:r>
        <w:rPr>
          <w:sz w:val="28"/>
          <w:szCs w:val="28"/>
          <w:lang w:val="en"/>
        </w:rPr>
        <w:t xml:space="preserve"> Parkway</w:t>
      </w:r>
    </w:p>
    <w:p w:rsidR="007D1CCB" w:rsidRDefault="007D1CCB" w:rsidP="007D1CCB">
      <w:pPr>
        <w:pStyle w:val="NormalWeb"/>
        <w:shd w:val="clear" w:color="auto" w:fill="FFFFFF"/>
        <w:spacing w:after="0"/>
        <w:ind w:left="1440" w:hanging="1440"/>
        <w:jc w:val="center"/>
        <w:rPr>
          <w:rFonts w:ascii="Lato" w:hAnsi="Lato"/>
          <w:lang w:val="en"/>
        </w:rPr>
      </w:pPr>
      <w:r>
        <w:rPr>
          <w:sz w:val="28"/>
          <w:szCs w:val="28"/>
          <w:lang w:val="en"/>
        </w:rPr>
        <w:t>Lenoir City, TN  37772</w:t>
      </w:r>
    </w:p>
    <w:p w:rsidR="007D1CCB" w:rsidRDefault="007D1CCB" w:rsidP="007D1CCB">
      <w:pPr>
        <w:pStyle w:val="NormalWeb"/>
        <w:shd w:val="clear" w:color="auto" w:fill="FFFFFF"/>
        <w:spacing w:after="0"/>
        <w:ind w:left="1440" w:hanging="1440"/>
        <w:jc w:val="center"/>
        <w:rPr>
          <w:rFonts w:ascii="Lato" w:hAnsi="Lato"/>
          <w:lang w:val="en"/>
        </w:rPr>
      </w:pPr>
      <w:r>
        <w:rPr>
          <w:sz w:val="28"/>
          <w:szCs w:val="28"/>
          <w:lang w:val="en"/>
        </w:rPr>
        <w:t> 865-988-9925</w:t>
      </w:r>
    </w:p>
    <w:p w:rsidR="007D1CCB" w:rsidRDefault="007D1CCB" w:rsidP="007D1CCB">
      <w:pPr>
        <w:pStyle w:val="NormalWeb"/>
        <w:shd w:val="clear" w:color="auto" w:fill="FFFFFF"/>
        <w:spacing w:after="0" w:line="360" w:lineRule="auto"/>
        <w:ind w:left="1440" w:hanging="1440"/>
        <w:jc w:val="center"/>
        <w:rPr>
          <w:rFonts w:ascii="Lato" w:hAnsi="Lato"/>
          <w:lang w:val="en"/>
        </w:rPr>
      </w:pPr>
      <w:r>
        <w:rPr>
          <w:sz w:val="28"/>
          <w:szCs w:val="28"/>
          <w:lang w:val="en"/>
        </w:rPr>
        <w:t xml:space="preserve">Hours:  10:00 a.m. to 4:00 p.m. Tuesday thru Saturday   </w:t>
      </w:r>
    </w:p>
    <w:p w:rsidR="007D1CCB" w:rsidRDefault="007D1CCB" w:rsidP="007D1CCB">
      <w:pPr>
        <w:pStyle w:val="NormalWeb"/>
        <w:shd w:val="clear" w:color="auto" w:fill="FFFFFF"/>
        <w:spacing w:after="0" w:line="360" w:lineRule="auto"/>
        <w:ind w:left="1440" w:hanging="1440"/>
        <w:jc w:val="center"/>
        <w:rPr>
          <w:rFonts w:ascii="Lato" w:hAnsi="Lato"/>
          <w:lang w:val="en"/>
        </w:rPr>
      </w:pPr>
      <w:r>
        <w:rPr>
          <w:sz w:val="28"/>
          <w:szCs w:val="28"/>
          <w:lang w:val="en"/>
        </w:rPr>
        <w:t>Non-profit upscale resale shop, reasonably priced and proceeds benefit Loudon County charities.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================================================================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color w:val="000000"/>
          <w:lang w:val="en"/>
        </w:rPr>
        <w:lastRenderedPageBreak/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hyperlink r:id="rId11" w:tgtFrame="_blank" w:history="1">
        <w:r>
          <w:rPr>
            <w:rStyle w:val="Hyperlink"/>
            <w:b/>
            <w:bCs/>
            <w:color w:val="000000"/>
            <w:sz w:val="36"/>
            <w:szCs w:val="36"/>
            <w:lang w:val="en"/>
          </w:rPr>
          <w:t>Crisis Center for Women - IVAS</w:t>
        </w:r>
      </w:hyperlink>
      <w:r>
        <w:rPr>
          <w:b/>
          <w:bCs/>
          <w:color w:val="000000"/>
          <w:sz w:val="36"/>
          <w:szCs w:val="36"/>
          <w:lang w:val="en"/>
        </w:rPr>
        <w:br/>
      </w:r>
      <w:proofErr w:type="gramStart"/>
      <w:r>
        <w:rPr>
          <w:sz w:val="36"/>
          <w:szCs w:val="36"/>
          <w:lang w:val="en"/>
        </w:rPr>
        <w:t>A</w:t>
      </w:r>
      <w:proofErr w:type="gramEnd"/>
      <w:r>
        <w:rPr>
          <w:sz w:val="36"/>
          <w:szCs w:val="36"/>
          <w:lang w:val="en"/>
        </w:rPr>
        <w:t xml:space="preserve"> domestic violence victims’ program providing protection,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sz w:val="36"/>
          <w:szCs w:val="36"/>
          <w:lang w:val="en"/>
        </w:rPr>
        <w:t>advocacy</w:t>
      </w:r>
      <w:proofErr w:type="gramEnd"/>
      <w:r>
        <w:rPr>
          <w:sz w:val="36"/>
          <w:szCs w:val="36"/>
          <w:lang w:val="en"/>
        </w:rPr>
        <w:t xml:space="preserve"> and services to women and women with dependent children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proofErr w:type="gramStart"/>
      <w:r>
        <w:rPr>
          <w:sz w:val="36"/>
          <w:szCs w:val="36"/>
          <w:lang w:val="en"/>
        </w:rPr>
        <w:t>who</w:t>
      </w:r>
      <w:proofErr w:type="gramEnd"/>
      <w:r>
        <w:rPr>
          <w:sz w:val="36"/>
          <w:szCs w:val="36"/>
          <w:lang w:val="en"/>
        </w:rPr>
        <w:t xml:space="preserve"> are victims of domestic abuse. </w:t>
      </w:r>
      <w:r>
        <w:rPr>
          <w:sz w:val="36"/>
          <w:szCs w:val="36"/>
          <w:lang w:val="en"/>
        </w:rPr>
        <w:br/>
        <w:t>Crisis line 865-988-STOP (7867</w:t>
      </w:r>
      <w:proofErr w:type="gramStart"/>
      <w:r>
        <w:rPr>
          <w:sz w:val="36"/>
          <w:szCs w:val="36"/>
          <w:lang w:val="en"/>
        </w:rPr>
        <w:t>)</w:t>
      </w:r>
      <w:proofErr w:type="gramEnd"/>
      <w:r>
        <w:rPr>
          <w:sz w:val="36"/>
          <w:szCs w:val="36"/>
          <w:lang w:val="en"/>
        </w:rPr>
        <w:br/>
        <w:t>Toll free 866-239-0871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lang w:val="en"/>
        </w:rPr>
        <w:t>88888888888888888888888888888888888888888888888888888888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Tahoma" w:hAnsi="Tahoma" w:cs="Tahoma"/>
          <w:sz w:val="28"/>
          <w:szCs w:val="28"/>
          <w:lang w:val="en"/>
        </w:rPr>
        <w:t>Mid-East Community Action Agency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Tahoma" w:hAnsi="Tahoma" w:cs="Tahoma"/>
          <w:sz w:val="28"/>
          <w:szCs w:val="28"/>
          <w:lang w:val="en"/>
        </w:rPr>
        <w:t xml:space="preserve">Early Head Start and Head Start 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Tahoma" w:hAnsi="Tahoma" w:cs="Tahoma"/>
          <w:sz w:val="28"/>
          <w:szCs w:val="28"/>
          <w:lang w:val="en"/>
        </w:rPr>
        <w:t>(865) 988-5133 or 376-2308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Tahoma" w:hAnsi="Tahoma" w:cs="Tahoma"/>
          <w:color w:val="000000"/>
          <w:lang w:val="en"/>
        </w:rPr>
        <w:t>Early Head Start and Head Start serving parents and pregnant mothers to children age 4.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Style w:val="Strong"/>
          <w:rFonts w:ascii="Lato" w:hAnsi="Lato"/>
          <w:color w:val="1F497D"/>
          <w:sz w:val="48"/>
          <w:szCs w:val="48"/>
          <w:lang w:val="en"/>
        </w:rPr>
      </w:pP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Style w:val="Strong"/>
          <w:rFonts w:ascii="Lato" w:hAnsi="Lato"/>
          <w:color w:val="1F497D"/>
          <w:sz w:val="48"/>
          <w:szCs w:val="48"/>
          <w:lang w:val="en"/>
        </w:rPr>
        <w:lastRenderedPageBreak/>
        <w:t xml:space="preserve">How to Apply for </w:t>
      </w:r>
      <w:proofErr w:type="spellStart"/>
      <w:r>
        <w:rPr>
          <w:rStyle w:val="Strong"/>
          <w:rFonts w:ascii="Lato" w:hAnsi="Lato"/>
          <w:color w:val="1F497D"/>
          <w:sz w:val="48"/>
          <w:szCs w:val="48"/>
          <w:lang w:val="en"/>
        </w:rPr>
        <w:t>TennCare</w:t>
      </w:r>
      <w:proofErr w:type="spellEnd"/>
    </w:p>
    <w:p w:rsidR="007D1CCB" w:rsidRDefault="007D1CCB" w:rsidP="007D1CCB">
      <w:pPr>
        <w:pStyle w:val="NormalWeb"/>
        <w:shd w:val="clear" w:color="auto" w:fill="FFFFFF"/>
        <w:spacing w:after="24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 xml:space="preserve">You must apply for </w:t>
      </w:r>
      <w:proofErr w:type="spellStart"/>
      <w:r>
        <w:rPr>
          <w:rFonts w:ascii="Lato" w:hAnsi="Lato"/>
          <w:lang w:val="en"/>
        </w:rPr>
        <w:t>TennCare</w:t>
      </w:r>
      <w:proofErr w:type="spellEnd"/>
      <w:r>
        <w:rPr>
          <w:rFonts w:ascii="Lato" w:hAnsi="Lato"/>
          <w:lang w:val="en"/>
        </w:rPr>
        <w:t xml:space="preserve"> through the Health Insurance Marketplace. Apply online at </w:t>
      </w:r>
      <w:hyperlink w:history="1">
        <w:r>
          <w:rPr>
            <w:rStyle w:val="Hyperlink"/>
            <w:rFonts w:ascii="Lato" w:hAnsi="Lato"/>
            <w:lang w:val="en"/>
          </w:rPr>
          <w:t xml:space="preserve">www.healthcare.gov. </w:t>
        </w:r>
      </w:hyperlink>
      <w:r>
        <w:rPr>
          <w:rFonts w:ascii="Lato" w:hAnsi="Lato"/>
          <w:lang w:val="en"/>
        </w:rPr>
        <w:br/>
      </w:r>
      <w:r>
        <w:rPr>
          <w:rFonts w:ascii="Lato" w:hAnsi="Lato"/>
          <w:lang w:val="en"/>
        </w:rPr>
        <w:br/>
        <w:t>Printable application can be found online</w:t>
      </w:r>
    </w:p>
    <w:p w:rsidR="007D1CCB" w:rsidRDefault="007D1CCB" w:rsidP="007D1CCB">
      <w:pPr>
        <w:pStyle w:val="NormalWeb"/>
        <w:shd w:val="clear" w:color="auto" w:fill="FFFFFF"/>
        <w:spacing w:after="24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English</w:t>
      </w:r>
      <w:r>
        <w:rPr>
          <w:rFonts w:ascii="Lato" w:hAnsi="Lato"/>
          <w:lang w:val="en"/>
        </w:rPr>
        <w:br/>
      </w:r>
      <w:hyperlink r:id="rId12" w:tgtFrame="_blank" w:history="1">
        <w:r>
          <w:rPr>
            <w:rStyle w:val="Hyperlink"/>
            <w:rFonts w:ascii="Lato" w:hAnsi="Lato"/>
            <w:lang w:val="en"/>
          </w:rPr>
          <w:t>https://marketplace.cms.gov/applications-and-forms/marketplace-application-for-family.pdf</w:t>
        </w:r>
      </w:hyperlink>
    </w:p>
    <w:p w:rsidR="007D1CCB" w:rsidRDefault="007D1CCB" w:rsidP="007D1CCB">
      <w:pPr>
        <w:pStyle w:val="NormalWeb"/>
        <w:shd w:val="clear" w:color="auto" w:fill="FFFFFF"/>
        <w:spacing w:after="24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Spanish</w:t>
      </w:r>
    </w:p>
    <w:p w:rsidR="007D1CCB" w:rsidRDefault="007D1CCB" w:rsidP="007D1CCB">
      <w:pPr>
        <w:pStyle w:val="NormalWeb"/>
        <w:shd w:val="clear" w:color="auto" w:fill="FFFFFF"/>
        <w:spacing w:after="240"/>
        <w:jc w:val="center"/>
        <w:rPr>
          <w:rFonts w:ascii="Lato" w:hAnsi="Lato"/>
          <w:lang w:val="en"/>
        </w:rPr>
      </w:pPr>
      <w:hyperlink r:id="rId13" w:tgtFrame="_blank" w:history="1">
        <w:r>
          <w:rPr>
            <w:rStyle w:val="Hyperlink"/>
            <w:rFonts w:ascii="Lato" w:hAnsi="Lato"/>
            <w:lang w:val="en"/>
          </w:rPr>
          <w:t>https://marketplace.cms.gov/applications-and-forms/marketplace-consumer-application-family-spanish.pdf</w:t>
        </w:r>
      </w:hyperlink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 xml:space="preserve"> To get help with applying for </w:t>
      </w:r>
      <w:proofErr w:type="spellStart"/>
      <w:r>
        <w:rPr>
          <w:rFonts w:ascii="Lato" w:hAnsi="Lato"/>
          <w:lang w:val="en"/>
        </w:rPr>
        <w:t>TennCare</w:t>
      </w:r>
      <w:proofErr w:type="spellEnd"/>
      <w:r>
        <w:rPr>
          <w:rFonts w:ascii="Lato" w:hAnsi="Lato"/>
          <w:lang w:val="en"/>
        </w:rPr>
        <w:t xml:space="preserve"> call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lang w:val="en"/>
        </w:rPr>
        <w:t>1-800-318-2596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Do not have a computer and/or internet access you can apply at a kiosk within your local Department of Human Services (DHS) office.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Loudon County – Department of Human Services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485 Pinetop Street</w:t>
      </w:r>
      <w:r>
        <w:rPr>
          <w:rFonts w:ascii="Lato" w:hAnsi="Lato"/>
          <w:lang w:val="en"/>
        </w:rPr>
        <w:br/>
        <w:t>Lenoir City, TN 37772-6343</w:t>
      </w:r>
      <w:r>
        <w:rPr>
          <w:rFonts w:ascii="Lato" w:hAnsi="Lato"/>
          <w:lang w:val="en"/>
        </w:rPr>
        <w:br/>
        <w:t>Phone: (865) 986-4751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Additional Information can be found at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hyperlink r:id="rId14" w:tgtFrame="_blank" w:history="1">
        <w:r>
          <w:rPr>
            <w:rStyle w:val="Hyperlink"/>
            <w:rFonts w:ascii="Lato" w:hAnsi="Lato"/>
            <w:lang w:val="en"/>
          </w:rPr>
          <w:t>https://www.tn.gov/tenncare/members-applicants/how-do-i-apply-for-tenncare.html</w:t>
        </w:r>
      </w:hyperlink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>==============================================================</w:t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noProof/>
          <w:sz w:val="28"/>
          <w:szCs w:val="28"/>
        </w:rPr>
        <w:lastRenderedPageBreak/>
        <w:drawing>
          <wp:inline distT="0" distB="0" distL="0" distR="0" wp14:anchorId="13EFBBAA" wp14:editId="6EFF2ED0">
            <wp:extent cx="6045200" cy="7823200"/>
            <wp:effectExtent l="0" t="0" r="0" b="6350"/>
            <wp:docPr id="6" name="Picture 6" descr="https://www.loudoncounty.org/apps/download/9PXvVMHI9gPrispwq7jej2ypLVMuHL4J5DwqNI3sEvH3HNkd.jpg/Kidcentraltn%2002.16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www.loudoncounty.org/apps/download/9PXvVMHI9gPrispwq7jej2ypLVMuHL4J5DwqNI3sEvH3HNkd.jpg/Kidcentraltn%2002.16.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7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sz w:val="28"/>
          <w:szCs w:val="28"/>
          <w:lang w:val="en"/>
        </w:rPr>
        <w:t xml:space="preserve">Click to visit:   </w:t>
      </w:r>
      <w:hyperlink r:id="rId16" w:tgtFrame="_blank" w:history="1">
        <w:r>
          <w:rPr>
            <w:rStyle w:val="Hyperlink"/>
            <w:rFonts w:ascii="Lato" w:hAnsi="Lato"/>
            <w:sz w:val="28"/>
            <w:szCs w:val="28"/>
            <w:lang w:val="en"/>
          </w:rPr>
          <w:t>www.kidcentraltn.com</w:t>
        </w:r>
      </w:hyperlink>
    </w:p>
    <w:p w:rsidR="007D1CCB" w:rsidRDefault="007D1CCB" w:rsidP="007D1CCB">
      <w:pPr>
        <w:pStyle w:val="NormalWeb"/>
        <w:shd w:val="clear" w:color="auto" w:fill="FFFFFF"/>
        <w:spacing w:after="0"/>
        <w:jc w:val="center"/>
        <w:rPr>
          <w:rFonts w:ascii="Lato" w:hAnsi="Lato"/>
          <w:lang w:val="en"/>
        </w:rPr>
      </w:pPr>
      <w:r>
        <w:rPr>
          <w:rFonts w:ascii="Lato" w:hAnsi="Lato"/>
          <w:color w:val="000000"/>
          <w:sz w:val="40"/>
          <w:szCs w:val="40"/>
          <w:lang w:val="en"/>
        </w:rPr>
        <w:lastRenderedPageBreak/>
        <w:t>.....................................................................................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48"/>
          <w:szCs w:val="48"/>
          <w:lang w:val="en"/>
        </w:rPr>
        <w:t>Loudon County Education Foundation</w:t>
      </w:r>
      <w:r>
        <w:rPr>
          <w:rFonts w:ascii="Lato" w:hAnsi="Lato"/>
          <w:lang w:val="en"/>
        </w:rPr>
        <w:br/>
      </w:r>
      <w:hyperlink r:id="rId17" w:tgtFrame="_blank" w:history="1">
        <w:r>
          <w:rPr>
            <w:rStyle w:val="Hyperlink"/>
            <w:rFonts w:ascii="Lato" w:hAnsi="Lato"/>
            <w:lang w:val="en"/>
          </w:rPr>
          <w:t>www.lceftn.org</w:t>
        </w:r>
      </w:hyperlink>
      <w:r>
        <w:rPr>
          <w:rFonts w:ascii="Lato" w:hAnsi="Lato"/>
          <w:lang w:val="en"/>
        </w:rPr>
        <w:br/>
        <w:t>318 Angel Row</w:t>
      </w:r>
      <w:r>
        <w:rPr>
          <w:rFonts w:ascii="Lato" w:hAnsi="Lato"/>
          <w:lang w:val="en"/>
        </w:rPr>
        <w:br/>
        <w:t>P. O. Box 430</w:t>
      </w:r>
      <w:r>
        <w:rPr>
          <w:rFonts w:ascii="Lato" w:hAnsi="Lato"/>
          <w:lang w:val="en"/>
        </w:rPr>
        <w:br/>
        <w:t>Loudon, TN 37774</w:t>
      </w:r>
      <w:r>
        <w:rPr>
          <w:rFonts w:ascii="Lato" w:hAnsi="Lato"/>
          <w:lang w:val="en"/>
        </w:rPr>
        <w:br/>
      </w:r>
      <w:proofErr w:type="spellStart"/>
      <w:r>
        <w:rPr>
          <w:rFonts w:ascii="Lato" w:hAnsi="Lato"/>
          <w:lang w:val="en"/>
        </w:rPr>
        <w:t>Ph</w:t>
      </w:r>
      <w:proofErr w:type="spellEnd"/>
      <w:r>
        <w:rPr>
          <w:rFonts w:ascii="Lato" w:hAnsi="Lato"/>
          <w:lang w:val="en"/>
        </w:rPr>
        <w:t>: (865) 458-8749</w:t>
      </w:r>
      <w:r>
        <w:rPr>
          <w:rFonts w:ascii="Lato" w:hAnsi="Lato"/>
          <w:lang w:val="en"/>
        </w:rPr>
        <w:br/>
      </w:r>
      <w:proofErr w:type="spellStart"/>
      <w:proofErr w:type="gramStart"/>
      <w:r>
        <w:rPr>
          <w:rFonts w:ascii="Lato" w:hAnsi="Lato"/>
          <w:lang w:val="en"/>
        </w:rPr>
        <w:t>Fx</w:t>
      </w:r>
      <w:proofErr w:type="spellEnd"/>
      <w:proofErr w:type="gramEnd"/>
      <w:r>
        <w:rPr>
          <w:rFonts w:ascii="Lato" w:hAnsi="Lato"/>
          <w:lang w:val="en"/>
        </w:rPr>
        <w:t>: (865) 458-1206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  <w:r>
        <w:rPr>
          <w:rFonts w:ascii="Lato" w:hAnsi="Lato"/>
          <w:lang w:val="en"/>
        </w:rPr>
        <w:br/>
      </w:r>
      <w:r>
        <w:rPr>
          <w:rStyle w:val="Strong"/>
          <w:rFonts w:ascii="Lato" w:hAnsi="Lato"/>
          <w:sz w:val="48"/>
          <w:szCs w:val="48"/>
          <w:lang w:val="en"/>
        </w:rPr>
        <w:t>Project Lifesaver</w:t>
      </w:r>
      <w:r>
        <w:rPr>
          <w:rFonts w:ascii="Lato" w:hAnsi="Lato"/>
          <w:lang w:val="en"/>
        </w:rPr>
        <w:br/>
        <w:t>Loudon County Sheriff's Office provides Project Lifesaver bracelets free of charge to families of autistic children that have a tendency to wander. For more information please contact</w:t>
      </w:r>
      <w:r>
        <w:rPr>
          <w:rFonts w:ascii="Lato" w:hAnsi="Lato"/>
          <w:lang w:val="en"/>
        </w:rPr>
        <w:br/>
        <w:t>Debbie Hines</w:t>
      </w:r>
      <w:r>
        <w:rPr>
          <w:rFonts w:ascii="Lato" w:hAnsi="Lato"/>
          <w:lang w:val="en"/>
        </w:rPr>
        <w:br/>
        <w:t xml:space="preserve">865-988-2300 </w:t>
      </w:r>
      <w:r>
        <w:rPr>
          <w:rFonts w:ascii="Lato" w:hAnsi="Lato"/>
          <w:lang w:val="en"/>
        </w:rPr>
        <w:br/>
        <w:t>Loudon County Sheriff's Office</w:t>
      </w:r>
      <w:r>
        <w:rPr>
          <w:rFonts w:ascii="Lato" w:hAnsi="Lato"/>
          <w:lang w:val="en"/>
        </w:rPr>
        <w:br/>
        <w:t>12680 Highway 11 W, Suite 1</w:t>
      </w:r>
      <w:r>
        <w:rPr>
          <w:rFonts w:ascii="Lato" w:hAnsi="Lato"/>
          <w:lang w:val="en"/>
        </w:rPr>
        <w:br/>
        <w:t>Lenoir City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===============================================</w:t>
      </w:r>
      <w:r>
        <w:rPr>
          <w:rFonts w:ascii="Lato" w:hAnsi="Lato"/>
          <w:lang w:val="en"/>
        </w:rPr>
        <w:br/>
      </w:r>
      <w:r>
        <w:rPr>
          <w:rFonts w:ascii="Lato" w:hAnsi="Lato"/>
          <w:lang w:val="en"/>
        </w:rPr>
        <w:br/>
      </w:r>
      <w:r>
        <w:rPr>
          <w:rStyle w:val="Strong"/>
          <w:rFonts w:ascii="Lato" w:hAnsi="Lato"/>
          <w:sz w:val="48"/>
          <w:szCs w:val="48"/>
          <w:lang w:val="en"/>
        </w:rPr>
        <w:t>211 Tennessee</w:t>
      </w:r>
      <w:r>
        <w:rPr>
          <w:rFonts w:ascii="Lato" w:hAnsi="Lato"/>
          <w:lang w:val="en"/>
        </w:rPr>
        <w:br/>
      </w:r>
      <w:proofErr w:type="gramStart"/>
      <w:r>
        <w:rPr>
          <w:rFonts w:ascii="Lato" w:hAnsi="Lato"/>
          <w:lang w:val="en"/>
        </w:rPr>
        <w:t>One</w:t>
      </w:r>
      <w:proofErr w:type="gramEnd"/>
      <w:r>
        <w:rPr>
          <w:rFonts w:ascii="Lato" w:hAnsi="Lato"/>
          <w:lang w:val="en"/>
        </w:rPr>
        <w:t xml:space="preserve"> of the easiest ways to get help is by dialing 2-1-1, Tennessee’s community services help line. When you call, you’ll get a real person, one who is trained to help you sort out your needs, and then give you phone numbers and addresses of the closest places where you can get help. 2-1-1 has a database of more than 10,000 </w:t>
      </w:r>
      <w:proofErr w:type="gramStart"/>
      <w:r>
        <w:rPr>
          <w:rFonts w:ascii="Lato" w:hAnsi="Lato"/>
          <w:lang w:val="en"/>
        </w:rPr>
        <w:t>health</w:t>
      </w:r>
      <w:proofErr w:type="gramEnd"/>
      <w:r>
        <w:rPr>
          <w:rFonts w:ascii="Lato" w:hAnsi="Lato"/>
          <w:lang w:val="en"/>
        </w:rPr>
        <w:t xml:space="preserve"> and human services programs, cross-referenced for all sorts of keywords. So don’t worry if you don’t know what type of service you need or the name of an agency — just talk with the specialist at the other end of the line and she or he can help you find what you need. All calls are free and completely confidential.</w:t>
      </w:r>
      <w:r>
        <w:rPr>
          <w:rFonts w:ascii="Lato" w:hAnsi="Lato"/>
          <w:lang w:val="en"/>
        </w:rPr>
        <w:br/>
        <w:t>Hours of Operation: 24/7</w:t>
      </w:r>
      <w:r>
        <w:rPr>
          <w:rFonts w:ascii="Lato" w:hAnsi="Lato"/>
          <w:lang w:val="en"/>
        </w:rPr>
        <w:br/>
        <w:t>Phone: 866-588-4211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proofErr w:type="spellStart"/>
      <w:r>
        <w:rPr>
          <w:rFonts w:ascii="Lato" w:hAnsi="Lato"/>
          <w:lang w:val="en"/>
        </w:rPr>
        <w:t>Teleinterpreter</w:t>
      </w:r>
      <w:proofErr w:type="spellEnd"/>
      <w:r>
        <w:rPr>
          <w:rFonts w:ascii="Lato" w:hAnsi="Lato"/>
          <w:lang w:val="en"/>
        </w:rPr>
        <w:t xml:space="preserve"> available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hyperlink r:id="rId18" w:tgtFrame="_blank" w:history="1">
        <w:r>
          <w:rPr>
            <w:rStyle w:val="Hyperlink"/>
            <w:rFonts w:ascii="Lato" w:hAnsi="Lato"/>
            <w:lang w:val="en"/>
          </w:rPr>
          <w:t>http://tn211.mycommunitypt.com/</w:t>
        </w:r>
        <w:r>
          <w:rPr>
            <w:rStyle w:val="Hyperlink"/>
            <w:rFonts w:ascii="Times New Roman" w:hAnsi="Times New Roman" w:cs="Times New Roman"/>
            <w:lang w:val="en"/>
          </w:rPr>
          <w:t>﻿</w:t>
        </w:r>
      </w:hyperlink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lastRenderedPageBreak/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=============================================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br/>
      </w:r>
      <w:r>
        <w:rPr>
          <w:rStyle w:val="Strong"/>
          <w:rFonts w:ascii="Lato" w:hAnsi="Lato"/>
          <w:sz w:val="48"/>
          <w:szCs w:val="48"/>
          <w:lang w:val="en"/>
        </w:rPr>
        <w:t>Mid-East Community Action Agency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 xml:space="preserve">Helping People/Changing </w:t>
      </w:r>
      <w:proofErr w:type="gramStart"/>
      <w:r>
        <w:rPr>
          <w:rFonts w:ascii="Lato" w:hAnsi="Lato"/>
          <w:lang w:val="en"/>
        </w:rPr>
        <w:t>Lives</w:t>
      </w:r>
      <w:proofErr w:type="gramEnd"/>
      <w:r>
        <w:rPr>
          <w:rFonts w:ascii="Lato" w:hAnsi="Lato"/>
          <w:lang w:val="en"/>
        </w:rPr>
        <w:br/>
        <w:t>(865) 986-5212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u w:val="single"/>
          <w:lang w:val="en"/>
        </w:rPr>
        <w:t>Services: </w:t>
      </w:r>
      <w:r>
        <w:rPr>
          <w:rFonts w:ascii="Lato" w:hAnsi="Lato"/>
          <w:lang w:val="en"/>
        </w:rPr>
        <w:t xml:space="preserve">  </w:t>
      </w:r>
      <w:r>
        <w:rPr>
          <w:rFonts w:ascii="Lato" w:hAnsi="Lato"/>
          <w:lang w:val="en"/>
        </w:rPr>
        <w:br/>
      </w:r>
      <w:r>
        <w:rPr>
          <w:rStyle w:val="Emphasis"/>
          <w:rFonts w:ascii="Lato" w:hAnsi="Lato"/>
          <w:b/>
          <w:bCs/>
          <w:lang w:val="en"/>
        </w:rPr>
        <w:t>Medical Assistance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lang w:val="en"/>
        </w:rPr>
        <w:t xml:space="preserve">    *Newly prescribed medications for individuals who have no medical insurance. 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Style w:val="Emphasis"/>
          <w:rFonts w:ascii="Lato" w:hAnsi="Lato"/>
          <w:b/>
          <w:bCs/>
          <w:lang w:val="en"/>
        </w:rPr>
        <w:t>Utility Assistance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lang w:val="en"/>
        </w:rPr>
        <w:t>   *Utility assistance is available through various grants such as the Low Income Home Energy Assistance Program (LIHEAP) and Ft. Loudoun Electric Corp.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Style w:val="Emphasis"/>
          <w:rFonts w:ascii="Lato" w:hAnsi="Lato"/>
          <w:b/>
          <w:bCs/>
          <w:lang w:val="en"/>
        </w:rPr>
        <w:t>Food</w:t>
      </w:r>
      <w:r>
        <w:rPr>
          <w:rFonts w:ascii="Lato" w:hAnsi="Lato"/>
          <w:lang w:val="en"/>
        </w:rPr>
        <w:br/>
        <w:t>   * Baby Formula</w:t>
      </w:r>
      <w:r>
        <w:rPr>
          <w:rFonts w:ascii="Lato" w:hAnsi="Lato"/>
          <w:lang w:val="en"/>
        </w:rPr>
        <w:br/>
        <w:t>    *Food voucher to local grocery store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lang w:val="en"/>
        </w:rPr>
        <w:t xml:space="preserve">    *USDA Commodities distributes surplus foods on a quarterly basis. May consist of canned fruits, </w:t>
      </w:r>
      <w:proofErr w:type="spellStart"/>
      <w:r>
        <w:rPr>
          <w:rFonts w:ascii="Lato" w:hAnsi="Lato"/>
          <w:lang w:val="en"/>
        </w:rPr>
        <w:t>vegetables</w:t>
      </w:r>
      <w:proofErr w:type="gramStart"/>
      <w:r>
        <w:rPr>
          <w:rFonts w:ascii="Lato" w:hAnsi="Lato"/>
          <w:lang w:val="en"/>
        </w:rPr>
        <w:t>,meats</w:t>
      </w:r>
      <w:proofErr w:type="spellEnd"/>
      <w:proofErr w:type="gramEnd"/>
      <w:r>
        <w:rPr>
          <w:rFonts w:ascii="Lato" w:hAnsi="Lato"/>
          <w:lang w:val="en"/>
        </w:rPr>
        <w:t xml:space="preserve"> and dried beans (etc...)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Style w:val="Emphasis"/>
          <w:rFonts w:ascii="Lato" w:hAnsi="Lato"/>
          <w:b/>
          <w:bCs/>
          <w:lang w:val="en"/>
        </w:rPr>
        <w:t>Homeless Services</w:t>
      </w:r>
      <w:r>
        <w:rPr>
          <w:rFonts w:ascii="Lato" w:hAnsi="Lato"/>
          <w:lang w:val="en"/>
        </w:rPr>
        <w:br/>
        <w:t>     *Homeless Letters may assist household in placement on waiting lists with participating housing authorities.</w:t>
      </w:r>
      <w:r>
        <w:rPr>
          <w:rFonts w:ascii="Lato" w:hAnsi="Lato"/>
          <w:lang w:val="en"/>
        </w:rPr>
        <w:br/>
        <w:t>      *Rental and/or Utility Deposits are available to homeless households who obtain housing with the means to maintain the housing unit.</w:t>
      </w:r>
      <w:r>
        <w:rPr>
          <w:rFonts w:ascii="Lato" w:hAnsi="Lato"/>
          <w:lang w:val="en"/>
        </w:rPr>
        <w:br/>
        <w:t>      *Motel rooms for burn out victims, other extending circumstances may be considered.</w:t>
      </w:r>
      <w:r>
        <w:rPr>
          <w:rFonts w:ascii="Lato" w:hAnsi="Lato"/>
          <w:lang w:val="en"/>
        </w:rPr>
        <w:br/>
        <w:t>      *Rental assistance is available to households who are facing a homeless situation.</w:t>
      </w:r>
    </w:p>
    <w:p w:rsidR="007D1CCB" w:rsidRPr="00E252C1" w:rsidRDefault="007D1CCB" w:rsidP="007D1CCB">
      <w:pPr>
        <w:shd w:val="clear" w:color="auto" w:fill="FFFFFF"/>
        <w:rPr>
          <w:rFonts w:ascii="Lato" w:hAnsi="Lato"/>
          <w:b/>
          <w:bCs/>
          <w:i/>
          <w:iCs/>
          <w:lang w:val="en"/>
        </w:rPr>
      </w:pPr>
      <w:r>
        <w:rPr>
          <w:rFonts w:ascii="Lato" w:hAnsi="Lato"/>
          <w:lang w:val="en"/>
        </w:rPr>
        <w:br/>
      </w:r>
      <w:r>
        <w:rPr>
          <w:rStyle w:val="Emphasis"/>
          <w:rFonts w:ascii="Lato" w:hAnsi="Lato"/>
          <w:b/>
          <w:bCs/>
          <w:lang w:val="en"/>
        </w:rPr>
        <w:t>Elderly Services  </w:t>
      </w:r>
      <w:r>
        <w:rPr>
          <w:rFonts w:ascii="Lato" w:hAnsi="Lato"/>
          <w:lang w:val="en"/>
        </w:rPr>
        <w:br/>
        <w:t>    *Purchase a VRI Emergency Response Unit to maintain independence and maintain safety.</w:t>
      </w:r>
      <w:r>
        <w:rPr>
          <w:rFonts w:ascii="Lato" w:hAnsi="Lato"/>
          <w:lang w:val="en"/>
        </w:rPr>
        <w:br/>
        <w:t>    *Eye Glasses and Exam.</w:t>
      </w:r>
      <w:r>
        <w:rPr>
          <w:rFonts w:ascii="Lato" w:hAnsi="Lato"/>
          <w:lang w:val="en"/>
        </w:rPr>
        <w:br/>
        <w:t>    *Nutritional supplements prescribed by doctor. Such as boost, ensure and diabetic drinks.</w:t>
      </w:r>
      <w:r>
        <w:rPr>
          <w:rFonts w:ascii="Lato" w:hAnsi="Lato"/>
          <w:lang w:val="en"/>
        </w:rPr>
        <w:br/>
        <w:t xml:space="preserve">    *Meals on Wheels deliver hot nutritious meals daily. 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lang w:val="en"/>
        </w:rPr>
        <w:br/>
      </w:r>
      <w:r>
        <w:rPr>
          <w:rStyle w:val="Emphasis"/>
          <w:rFonts w:ascii="Lato" w:hAnsi="Lato"/>
          <w:b/>
          <w:bCs/>
          <w:lang w:val="en"/>
        </w:rPr>
        <w:t xml:space="preserve">Early Head Start and Head </w:t>
      </w:r>
      <w:proofErr w:type="gramStart"/>
      <w:r>
        <w:rPr>
          <w:rStyle w:val="Emphasis"/>
          <w:rFonts w:ascii="Lato" w:hAnsi="Lato"/>
          <w:b/>
          <w:bCs/>
          <w:lang w:val="en"/>
        </w:rPr>
        <w:t>Start .(</w:t>
      </w:r>
      <w:proofErr w:type="gramEnd"/>
      <w:r>
        <w:rPr>
          <w:rStyle w:val="Emphasis"/>
          <w:rFonts w:ascii="Lato" w:hAnsi="Lato"/>
          <w:b/>
          <w:bCs/>
          <w:lang w:val="en"/>
        </w:rPr>
        <w:t>865) 376-2308</w:t>
      </w:r>
      <w:r>
        <w:rPr>
          <w:rFonts w:ascii="Lato" w:hAnsi="Lato"/>
          <w:lang w:val="en"/>
        </w:rPr>
        <w:br/>
        <w:t>     Early Head Start and Head Start serving pregnant mothers to children age 4.</w:t>
      </w:r>
      <w:r>
        <w:rPr>
          <w:rFonts w:ascii="Lato" w:hAnsi="Lato"/>
          <w:lang w:val="en"/>
        </w:rPr>
        <w:br/>
      </w:r>
      <w:r>
        <w:rPr>
          <w:rFonts w:ascii="Lato" w:hAnsi="Lato"/>
          <w:lang w:val="en"/>
        </w:rPr>
        <w:lastRenderedPageBreak/>
        <w:t>All services listed above are subject to change without notice. Individuals or households must meet program eligibility and assistance is based on available funding.</w:t>
      </w:r>
    </w:p>
    <w:p w:rsidR="007D1CCB" w:rsidRDefault="007D1CCB" w:rsidP="007D1CCB">
      <w:pPr>
        <w:shd w:val="clear" w:color="auto" w:fill="FFFFFF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Fonts w:ascii="Lato" w:hAnsi="Lato"/>
          <w:lang w:val="en"/>
        </w:rPr>
        <w:t> </w:t>
      </w:r>
    </w:p>
    <w:p w:rsidR="007D1CCB" w:rsidRDefault="007D1CCB" w:rsidP="007D1CCB">
      <w:pPr>
        <w:shd w:val="clear" w:color="auto" w:fill="FFFFFF"/>
        <w:jc w:val="center"/>
        <w:rPr>
          <w:rFonts w:ascii="Lato" w:hAnsi="Lato"/>
          <w:lang w:val="en"/>
        </w:rPr>
      </w:pPr>
      <w:r>
        <w:rPr>
          <w:rStyle w:val="Strong"/>
          <w:rFonts w:ascii="Lato" w:hAnsi="Lato"/>
          <w:sz w:val="48"/>
          <w:szCs w:val="48"/>
          <w:lang w:val="en"/>
        </w:rPr>
        <w:t>Homeless and need help filing for disability?</w:t>
      </w:r>
      <w:r>
        <w:rPr>
          <w:rFonts w:ascii="Lato" w:hAnsi="Lato"/>
          <w:lang w:val="en"/>
        </w:rPr>
        <w:br/>
        <w:t>Legal Aid of East Tennessee recently received a Department of Housing and Urban Development grant to provide the new SOAR Program. SOAR allows free legal assistance in filing disability claims for homeless individuals.</w:t>
      </w:r>
      <w:r>
        <w:rPr>
          <w:rFonts w:ascii="Lato" w:hAnsi="Lato"/>
          <w:lang w:val="en"/>
        </w:rPr>
        <w:br/>
        <w:t>Call Legal Aid of East Tennessee for additional information.</w:t>
      </w:r>
      <w:r>
        <w:rPr>
          <w:rFonts w:ascii="Lato" w:hAnsi="Lato"/>
          <w:lang w:val="en"/>
        </w:rPr>
        <w:br/>
        <w:t>(865) 637-0484</w:t>
      </w:r>
    </w:p>
    <w:p w:rsidR="00AD7CEE" w:rsidRDefault="00AD7CEE">
      <w:bookmarkStart w:id="0" w:name="_GoBack"/>
      <w:bookmarkEnd w:id="0"/>
    </w:p>
    <w:sectPr w:rsidR="00AD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CB"/>
    <w:rsid w:val="007D1CCB"/>
    <w:rsid w:val="00A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1CCB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D1CCB"/>
    <w:rPr>
      <w:b/>
      <w:bCs/>
    </w:rPr>
  </w:style>
  <w:style w:type="character" w:styleId="Emphasis">
    <w:name w:val="Emphasis"/>
    <w:basedOn w:val="DefaultParagraphFont"/>
    <w:uiPriority w:val="20"/>
    <w:qFormat/>
    <w:rsid w:val="007D1CCB"/>
    <w:rPr>
      <w:i/>
      <w:iCs/>
    </w:rPr>
  </w:style>
  <w:style w:type="paragraph" w:styleId="NormalWeb">
    <w:name w:val="Normal (Web)"/>
    <w:basedOn w:val="Normal"/>
    <w:uiPriority w:val="99"/>
    <w:unhideWhenUsed/>
    <w:rsid w:val="007D1CC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7D1CCB"/>
  </w:style>
  <w:style w:type="character" w:customStyle="1" w:styleId="st">
    <w:name w:val="st"/>
    <w:basedOn w:val="DefaultParagraphFont"/>
    <w:rsid w:val="007D1CCB"/>
  </w:style>
  <w:style w:type="paragraph" w:styleId="BalloonText">
    <w:name w:val="Balloon Text"/>
    <w:basedOn w:val="Normal"/>
    <w:link w:val="BalloonTextChar"/>
    <w:uiPriority w:val="99"/>
    <w:semiHidden/>
    <w:unhideWhenUsed/>
    <w:rsid w:val="007D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1CCB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D1CCB"/>
    <w:rPr>
      <w:b/>
      <w:bCs/>
    </w:rPr>
  </w:style>
  <w:style w:type="character" w:styleId="Emphasis">
    <w:name w:val="Emphasis"/>
    <w:basedOn w:val="DefaultParagraphFont"/>
    <w:uiPriority w:val="20"/>
    <w:qFormat/>
    <w:rsid w:val="007D1CCB"/>
    <w:rPr>
      <w:i/>
      <w:iCs/>
    </w:rPr>
  </w:style>
  <w:style w:type="paragraph" w:styleId="NormalWeb">
    <w:name w:val="Normal (Web)"/>
    <w:basedOn w:val="Normal"/>
    <w:uiPriority w:val="99"/>
    <w:unhideWhenUsed/>
    <w:rsid w:val="007D1CCB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7D1CCB"/>
  </w:style>
  <w:style w:type="character" w:customStyle="1" w:styleId="st">
    <w:name w:val="st"/>
    <w:basedOn w:val="DefaultParagraphFont"/>
    <w:rsid w:val="007D1CCB"/>
  </w:style>
  <w:style w:type="paragraph" w:styleId="BalloonText">
    <w:name w:val="Balloon Text"/>
    <w:basedOn w:val="Normal"/>
    <w:link w:val="BalloonTextChar"/>
    <w:uiPriority w:val="99"/>
    <w:semiHidden/>
    <w:unhideWhenUsed/>
    <w:rsid w:val="007D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arketplace.cms.gov/applications-and-forms/marketplace-consumer-application-family-spanish.pdf" TargetMode="External"/><Relationship Id="rId18" Type="http://schemas.openxmlformats.org/officeDocument/2006/relationships/hyperlink" Target="http://tn211.mycommunitypt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Forrester@tn.gov" TargetMode="External"/><Relationship Id="rId12" Type="http://schemas.openxmlformats.org/officeDocument/2006/relationships/hyperlink" Target="https://marketplace.cms.gov/applications-and-forms/marketplace-application-for-family.pdf" TargetMode="External"/><Relationship Id="rId17" Type="http://schemas.openxmlformats.org/officeDocument/2006/relationships/hyperlink" Target="http://www.lceftn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kidcentraltn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urdyc@loudoncounty.org" TargetMode="External"/><Relationship Id="rId11" Type="http://schemas.openxmlformats.org/officeDocument/2006/relationships/hyperlink" Target="http://www.ccw-ivas.org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tn.gov/tenncare/members-applicants/how-do-i-apply-for-tennca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1671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11180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1</cp:revision>
  <dcterms:created xsi:type="dcterms:W3CDTF">2018-11-19T16:05:00Z</dcterms:created>
  <dcterms:modified xsi:type="dcterms:W3CDTF">2018-11-19T16:05:00Z</dcterms:modified>
</cp:coreProperties>
</file>